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F56" w:rsidRDefault="00000000">
      <w:pPr>
        <w:spacing w:after="0" w:line="240" w:lineRule="auto"/>
        <w:jc w:val="center"/>
      </w:pPr>
      <w:r>
        <w:t>________________________________________________________</w:t>
      </w:r>
    </w:p>
    <w:p w:rsidR="007B7F56" w:rsidRDefault="00000000">
      <w:pPr>
        <w:spacing w:after="0" w:line="240" w:lineRule="auto"/>
        <w:jc w:val="center"/>
        <w:rPr>
          <w:sz w:val="18"/>
          <w:szCs w:val="18"/>
        </w:rPr>
      </w:pPr>
      <w:r>
        <w:rPr>
          <w:sz w:val="18"/>
          <w:szCs w:val="18"/>
        </w:rPr>
        <w:t>(Pranešėjo/-s Vardas Pavardė)</w:t>
      </w:r>
    </w:p>
    <w:p w:rsidR="007B7F56" w:rsidRDefault="007B7F56">
      <w:pPr>
        <w:spacing w:after="0" w:line="240" w:lineRule="auto"/>
        <w:jc w:val="center"/>
      </w:pPr>
    </w:p>
    <w:p w:rsidR="007B7F56" w:rsidRDefault="00000000">
      <w:pPr>
        <w:spacing w:after="0" w:line="240" w:lineRule="auto"/>
        <w:jc w:val="center"/>
      </w:pPr>
      <w:r>
        <w:t>_________________________________________________________</w:t>
      </w:r>
    </w:p>
    <w:p w:rsidR="007B7F56" w:rsidRDefault="00000000">
      <w:pPr>
        <w:spacing w:after="0" w:line="240" w:lineRule="auto"/>
        <w:jc w:val="center"/>
        <w:rPr>
          <w:sz w:val="18"/>
          <w:szCs w:val="18"/>
        </w:rPr>
      </w:pPr>
      <w:r>
        <w:rPr>
          <w:sz w:val="18"/>
          <w:szCs w:val="18"/>
        </w:rPr>
        <w:t>(Pranešėjo/-s Tel. Nr., El. paštas)</w:t>
      </w:r>
    </w:p>
    <w:p w:rsidR="007B7F56" w:rsidRDefault="007B7F56">
      <w:pPr>
        <w:spacing w:after="0" w:line="240" w:lineRule="auto"/>
        <w:jc w:val="center"/>
      </w:pPr>
    </w:p>
    <w:p w:rsidR="007B7F56" w:rsidRDefault="007B7F56">
      <w:pPr>
        <w:spacing w:after="0" w:line="240" w:lineRule="auto"/>
        <w:jc w:val="center"/>
      </w:pPr>
    </w:p>
    <w:p w:rsidR="007B7F56" w:rsidRDefault="00000000">
      <w:pPr>
        <w:spacing w:after="0" w:line="240" w:lineRule="auto"/>
        <w:rPr>
          <w:b/>
        </w:rPr>
      </w:pPr>
      <w:r>
        <w:rPr>
          <w:b/>
        </w:rPr>
        <w:t xml:space="preserve">Valstybinei maisto ir veterinarijos tarnybai </w:t>
      </w:r>
    </w:p>
    <w:p w:rsidR="007B7F56" w:rsidRDefault="00000000">
      <w:pPr>
        <w:spacing w:after="0" w:line="240" w:lineRule="auto"/>
      </w:pPr>
      <w:r>
        <w:t>Siesikų g. 19</w:t>
      </w:r>
      <w:r>
        <w:br/>
        <w:t>LT-07170 Vilnius</w:t>
      </w:r>
      <w:r>
        <w:br/>
        <w:t xml:space="preserve">El. paštas: </w:t>
      </w:r>
      <w:hyperlink r:id="rId7">
        <w:r>
          <w:rPr>
            <w:color w:val="1155CC"/>
            <w:u w:val="single"/>
          </w:rPr>
          <w:t>info@vmvt.lt</w:t>
        </w:r>
      </w:hyperlink>
    </w:p>
    <w:p w:rsidR="007B7F56" w:rsidRDefault="007B7F56">
      <w:pPr>
        <w:spacing w:after="0" w:line="240" w:lineRule="auto"/>
      </w:pPr>
    </w:p>
    <w:p w:rsidR="007B7F56" w:rsidRDefault="00000000">
      <w:pPr>
        <w:spacing w:after="0" w:line="240" w:lineRule="auto"/>
      </w:pPr>
      <w:r>
        <w:t>arba</w:t>
      </w:r>
    </w:p>
    <w:p w:rsidR="007B7F56" w:rsidRDefault="007B7F56">
      <w:pPr>
        <w:spacing w:after="0" w:line="240" w:lineRule="auto"/>
      </w:pPr>
    </w:p>
    <w:p w:rsidR="007B7F56" w:rsidRDefault="00000000">
      <w:pPr>
        <w:spacing w:after="0" w:line="240" w:lineRule="auto"/>
        <w:rPr>
          <w:b/>
        </w:rPr>
      </w:pPr>
      <w:r>
        <w:t xml:space="preserve">__________________ </w:t>
      </w:r>
      <w:r>
        <w:rPr>
          <w:b/>
        </w:rPr>
        <w:t>savivaldybės administracijai</w:t>
      </w:r>
    </w:p>
    <w:p w:rsidR="007B7F56" w:rsidRDefault="00000000">
      <w:pPr>
        <w:spacing w:after="0" w:line="240" w:lineRule="auto"/>
        <w:rPr>
          <w:sz w:val="18"/>
          <w:szCs w:val="18"/>
        </w:rPr>
      </w:pPr>
      <w:r>
        <w:rPr>
          <w:b/>
          <w:sz w:val="18"/>
          <w:szCs w:val="18"/>
        </w:rPr>
        <w:t xml:space="preserve">   </w:t>
      </w:r>
      <w:r>
        <w:rPr>
          <w:sz w:val="18"/>
          <w:szCs w:val="18"/>
        </w:rPr>
        <w:t>(Miestas/rajonas)</w:t>
      </w:r>
    </w:p>
    <w:p w:rsidR="007B7F56" w:rsidRDefault="00000000">
      <w:pPr>
        <w:spacing w:after="0" w:line="240" w:lineRule="auto"/>
      </w:pPr>
      <w:r>
        <w:t>__________________________________________</w:t>
      </w:r>
    </w:p>
    <w:p w:rsidR="007B7F56" w:rsidRDefault="00000000">
      <w:pPr>
        <w:spacing w:after="0" w:line="240" w:lineRule="auto"/>
        <w:rPr>
          <w:sz w:val="18"/>
          <w:szCs w:val="18"/>
        </w:rPr>
      </w:pPr>
      <w:r>
        <w:rPr>
          <w:b/>
          <w:sz w:val="18"/>
          <w:szCs w:val="18"/>
        </w:rPr>
        <w:t xml:space="preserve">                              </w:t>
      </w:r>
      <w:r>
        <w:rPr>
          <w:sz w:val="18"/>
          <w:szCs w:val="18"/>
        </w:rPr>
        <w:t xml:space="preserve">                 (Adresas)</w:t>
      </w:r>
    </w:p>
    <w:p w:rsidR="007B7F56" w:rsidRDefault="00000000">
      <w:pPr>
        <w:spacing w:after="0" w:line="240" w:lineRule="auto"/>
      </w:pPr>
      <w:r>
        <w:t>__________________________________________</w:t>
      </w:r>
    </w:p>
    <w:p w:rsidR="007B7F56" w:rsidRDefault="00000000">
      <w:pPr>
        <w:spacing w:after="0" w:line="240" w:lineRule="auto"/>
        <w:rPr>
          <w:sz w:val="18"/>
          <w:szCs w:val="18"/>
        </w:rPr>
      </w:pPr>
      <w:r>
        <w:rPr>
          <w:b/>
          <w:sz w:val="18"/>
          <w:szCs w:val="18"/>
        </w:rPr>
        <w:t xml:space="preserve">                                             </w:t>
      </w:r>
      <w:r>
        <w:rPr>
          <w:sz w:val="18"/>
          <w:szCs w:val="18"/>
        </w:rPr>
        <w:t>(El. paštas)</w:t>
      </w:r>
    </w:p>
    <w:p w:rsidR="007B7F56" w:rsidRDefault="007B7F56">
      <w:pPr>
        <w:spacing w:after="0" w:line="240" w:lineRule="auto"/>
        <w:rPr>
          <w:b/>
        </w:rPr>
      </w:pPr>
    </w:p>
    <w:p w:rsidR="007B7F56" w:rsidRDefault="00000000">
      <w:pPr>
        <w:spacing w:after="0" w:line="240" w:lineRule="auto"/>
      </w:pPr>
      <w:r>
        <w:t>arba</w:t>
      </w:r>
    </w:p>
    <w:p w:rsidR="007B7F56" w:rsidRDefault="007B7F56">
      <w:pPr>
        <w:spacing w:after="0" w:line="240" w:lineRule="auto"/>
      </w:pPr>
    </w:p>
    <w:p w:rsidR="007B7F56" w:rsidRDefault="00000000">
      <w:pPr>
        <w:spacing w:after="0" w:line="240" w:lineRule="auto"/>
        <w:rPr>
          <w:b/>
        </w:rPr>
      </w:pPr>
      <w:r>
        <w:rPr>
          <w:b/>
        </w:rPr>
        <w:t>Lietuvos policijai</w:t>
      </w:r>
    </w:p>
    <w:p w:rsidR="007B7F56" w:rsidRDefault="00000000">
      <w:pPr>
        <w:pBdr>
          <w:top w:val="nil"/>
          <w:left w:val="nil"/>
          <w:bottom w:val="nil"/>
          <w:right w:val="nil"/>
          <w:between w:val="nil"/>
        </w:pBdr>
        <w:spacing w:after="0" w:line="240" w:lineRule="auto"/>
      </w:pPr>
      <w:r>
        <w:t xml:space="preserve">Saltoniškių g. 19, </w:t>
      </w:r>
    </w:p>
    <w:p w:rsidR="007B7F56" w:rsidRDefault="00000000">
      <w:pPr>
        <w:pBdr>
          <w:top w:val="nil"/>
          <w:left w:val="nil"/>
          <w:bottom w:val="nil"/>
          <w:right w:val="nil"/>
          <w:between w:val="nil"/>
        </w:pBdr>
        <w:spacing w:after="0" w:line="240" w:lineRule="auto"/>
      </w:pPr>
      <w:r>
        <w:t>LT-08105 Vilnius</w:t>
      </w:r>
    </w:p>
    <w:p w:rsidR="007B7F56" w:rsidRDefault="00000000">
      <w:pPr>
        <w:pBdr>
          <w:top w:val="nil"/>
          <w:left w:val="nil"/>
          <w:bottom w:val="nil"/>
          <w:right w:val="nil"/>
          <w:between w:val="nil"/>
        </w:pBdr>
        <w:spacing w:after="0" w:line="240" w:lineRule="auto"/>
      </w:pPr>
      <w:r>
        <w:t xml:space="preserve">El. paštas: </w:t>
      </w:r>
      <w:hyperlink r:id="rId8">
        <w:r>
          <w:rPr>
            <w:color w:val="1155CC"/>
            <w:u w:val="single"/>
          </w:rPr>
          <w:t>info@policija.lt</w:t>
        </w:r>
      </w:hyperlink>
      <w:r>
        <w:t xml:space="preserve"> </w:t>
      </w:r>
    </w:p>
    <w:p w:rsidR="007B7F56" w:rsidRDefault="007B7F56">
      <w:pPr>
        <w:spacing w:after="0" w:line="240" w:lineRule="auto"/>
      </w:pPr>
    </w:p>
    <w:p w:rsidR="007B7F56" w:rsidRDefault="007B7F56">
      <w:pPr>
        <w:spacing w:after="0" w:line="240" w:lineRule="auto"/>
      </w:pPr>
    </w:p>
    <w:p w:rsidR="007B7F56" w:rsidRDefault="007B7F56">
      <w:pPr>
        <w:spacing w:after="0" w:line="240" w:lineRule="auto"/>
      </w:pPr>
    </w:p>
    <w:p w:rsidR="007B7F56" w:rsidRDefault="00000000">
      <w:pPr>
        <w:spacing w:after="0" w:line="240" w:lineRule="auto"/>
        <w:jc w:val="center"/>
        <w:rPr>
          <w:b/>
        </w:rPr>
      </w:pPr>
      <w:r>
        <w:rPr>
          <w:b/>
        </w:rPr>
        <w:t>SKUNDAS</w:t>
      </w:r>
    </w:p>
    <w:p w:rsidR="007B7F56" w:rsidRDefault="00000000">
      <w:pPr>
        <w:spacing w:after="0" w:line="240" w:lineRule="auto"/>
        <w:jc w:val="center"/>
        <w:rPr>
          <w:b/>
        </w:rPr>
      </w:pPr>
      <w:r>
        <w:rPr>
          <w:b/>
        </w:rPr>
        <w:t>DĖL GYVŪNO NEPRIEŽIŪROS/ŽIAURAUS ELGESIO SU GYVŪNU</w:t>
      </w:r>
    </w:p>
    <w:p w:rsidR="007B7F56" w:rsidRDefault="00000000">
      <w:pPr>
        <w:spacing w:after="0" w:line="240" w:lineRule="auto"/>
        <w:jc w:val="center"/>
      </w:pPr>
      <w:r>
        <w:t>20__ m. ______________ ___ d.</w:t>
      </w:r>
    </w:p>
    <w:p w:rsidR="007B7F56" w:rsidRDefault="007B7F56">
      <w:pPr>
        <w:spacing w:after="0" w:line="240" w:lineRule="auto"/>
        <w:jc w:val="center"/>
      </w:pPr>
    </w:p>
    <w:p w:rsidR="007B7F56" w:rsidRDefault="007B7F56">
      <w:pPr>
        <w:spacing w:after="0" w:line="240" w:lineRule="auto"/>
        <w:jc w:val="center"/>
      </w:pPr>
    </w:p>
    <w:p w:rsidR="007B7F56" w:rsidRDefault="00000000">
      <w:pPr>
        <w:spacing w:after="0" w:line="240" w:lineRule="auto"/>
        <w:jc w:val="both"/>
      </w:pPr>
      <w:r>
        <w:tab/>
        <w:t>Pranešu apie gyvūno/-ų nepriežiūros/žiauraus elgesio su gyvūnu atvejį.</w:t>
      </w:r>
    </w:p>
    <w:p w:rsidR="007B7F56" w:rsidRDefault="00000000">
      <w:pPr>
        <w:spacing w:after="0" w:line="240" w:lineRule="auto"/>
        <w:ind w:firstLine="720"/>
        <w:jc w:val="both"/>
      </w:pPr>
      <w:r>
        <w:t>Duomenys apie atvejį:</w:t>
      </w:r>
    </w:p>
    <w:p w:rsidR="007B7F56" w:rsidRDefault="00000000">
      <w:pPr>
        <w:spacing w:after="0" w:line="240" w:lineRule="auto"/>
        <w:jc w:val="both"/>
      </w:pPr>
      <w:r>
        <w:t>Pažeidimo užfiksavimo data, laikas: __________________________________________________________.</w:t>
      </w:r>
    </w:p>
    <w:p w:rsidR="007B7F56" w:rsidRDefault="00000000">
      <w:pPr>
        <w:spacing w:after="0" w:line="240" w:lineRule="auto"/>
        <w:jc w:val="both"/>
      </w:pPr>
      <w:r>
        <w:t>Gyvūno laikymo vieta: _____________________________________________________________________.</w:t>
      </w:r>
    </w:p>
    <w:p w:rsidR="007B7F56" w:rsidRDefault="00000000">
      <w:pPr>
        <w:spacing w:after="0" w:line="240" w:lineRule="auto"/>
        <w:jc w:val="both"/>
      </w:pPr>
      <w:r>
        <w:t>Gyvūno(-ų) laikytojas: _____________________________________________________________________.</w:t>
      </w:r>
    </w:p>
    <w:p w:rsidR="007B7F56" w:rsidRDefault="00000000">
      <w:pPr>
        <w:spacing w:after="0" w:line="240" w:lineRule="auto"/>
        <w:jc w:val="both"/>
      </w:pPr>
      <w:r>
        <w:t>Liudininkai: ______________________________________________________________________________________________________________________________________________________________________________.</w:t>
      </w:r>
    </w:p>
    <w:p w:rsidR="007B7F56" w:rsidRDefault="00000000">
      <w:pPr>
        <w:spacing w:after="0" w:line="240" w:lineRule="auto"/>
      </w:pPr>
      <w:r>
        <w:t>Įvykio aplinkybės:</w:t>
      </w:r>
    </w:p>
    <w:p w:rsidR="007B7F56" w:rsidRDefault="00000000">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472A72" w:rsidRDefault="00472A72">
      <w:pPr>
        <w:spacing w:after="0" w:line="240" w:lineRule="auto"/>
        <w:jc w:val="both"/>
      </w:pPr>
      <w:r>
        <w:t>_______________________________________________________________________________________</w:t>
      </w:r>
    </w:p>
    <w:p w:rsidR="007B7F56" w:rsidRDefault="007B7F56">
      <w:pPr>
        <w:spacing w:after="0" w:line="240" w:lineRule="auto"/>
        <w:jc w:val="both"/>
      </w:pPr>
    </w:p>
    <w:p w:rsidR="007B7F56" w:rsidRDefault="00000000">
      <w:pPr>
        <w:spacing w:after="0" w:line="240" w:lineRule="auto"/>
        <w:jc w:val="both"/>
      </w:pPr>
      <w:r>
        <w:t>Dėl pripažinimo nukentėjusiuoju [IŠBRAUKTI JEIGU NEPRAŠOMA]:</w:t>
      </w:r>
    </w:p>
    <w:p w:rsidR="007B7F56" w:rsidRDefault="007B7F56">
      <w:pPr>
        <w:spacing w:after="0" w:line="240" w:lineRule="auto"/>
        <w:jc w:val="both"/>
      </w:pPr>
    </w:p>
    <w:p w:rsidR="007B7F56" w:rsidRDefault="00000000">
      <w:pPr>
        <w:spacing w:after="0" w:line="240" w:lineRule="auto"/>
      </w:pPr>
      <w:r>
        <w:t xml:space="preserve">Prašau pripažinti mane nukentėjusiuoju atsižvelgiant į patirtą </w:t>
      </w:r>
      <w:r>
        <w:rPr>
          <w:u w:val="single"/>
        </w:rPr>
        <w:t>fizinę / turtinę / neturtinę</w:t>
      </w:r>
      <w:r>
        <w:t xml:space="preserve"> [NEREIKALINGĄ IŠBRAUKTI] žalą: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F56" w:rsidRDefault="007B7F56">
      <w:pPr>
        <w:spacing w:after="0" w:line="240" w:lineRule="auto"/>
        <w:jc w:val="both"/>
      </w:pPr>
    </w:p>
    <w:p w:rsidR="007B7F56" w:rsidRDefault="00000000">
      <w:pPr>
        <w:spacing w:after="0" w:line="240" w:lineRule="auto"/>
        <w:ind w:firstLine="567"/>
        <w:jc w:val="both"/>
      </w:pPr>
      <w:r>
        <w:t xml:space="preserve">GGAĮ 4 straipsnio 1 dalyje nustatyta, kad </w:t>
      </w:r>
      <w:bookmarkStart w:id="0" w:name="bookmark=id.gjdgxs" w:colFirst="0" w:colLast="0"/>
      <w:bookmarkEnd w:id="0"/>
      <w:r>
        <w:t xml:space="preserve">draudžiama žiauriai elgtis su gyvūnais ir juos kankinti, bet kokiomis priemonėmis tiesiogiai ar netiesiogiai propaguoti ir skatinti žiaurų elgesį su gyvūnais, jų kankinimą, kurstyti smurtą prieš gyvūnus. To paties straipsnio 2 dalyje nustatyta, kad žiauriu elgesiu su gyvūnais, jų kankinimu laikomi šie veiksmai: </w:t>
      </w:r>
      <w:r>
        <w:rPr>
          <w:color w:val="000000"/>
        </w:rPr>
        <w:t>1) sąmoningas gyvūnų padarymas bešeimininkiais ar bepriežiūriais; 2) veterinarinės pagalbos nesuteikimas, kai gyvūnams tokia pagalba būtina; 3) gyvūnų gąsdinimas, sužeidimas ar nužudymas, išskyrus teisės aktuose numatytus atvejus; 4) gyvūnų naudojimas taikiniams; 5) gyvūnų kovų ar kovų su gyvūnais organizavimas, gyvūnų treniravimas kovoms; 6) zoofiliniai veiksmai su gyvūnais; 7) gyvūnų skerdimas jų neapsvaiginus, išskyrus teisės aktuose numatytus atvejus; 8) gyvūnų operavimas jų nenuskausminus, išskyrus teisės aktuose numatytus atvejus; 9) veterinarinės procedūros, siekiant pakeisti gyvūnų išvaizdą ar gyvūnų fiziologines funkcijas (ausų, barzdelių, skiauterių, snapų, uodegų trumpinimas, balso stygų, ragų, nagų, sparnų, kanopų ir ilčių pažeidimas ar pašalinimas, plunksnų išpešimas ar pašalinimas kitu būdu ir kt.),</w:t>
      </w:r>
      <w:r>
        <w:rPr>
          <w:b/>
          <w:color w:val="000000"/>
        </w:rPr>
        <w:t xml:space="preserve"> </w:t>
      </w:r>
      <w:r>
        <w:rPr>
          <w:color w:val="000000"/>
        </w:rPr>
        <w:t>pažeidžiant gyvūnų kūno dalių, minkštųjų audinių ar kaulų struktūrą, išskyrus gyvūnų kastravimą ir kitus teisės aktuose numatytus atvejus arba veterinarines procedūras, atliekamas veterinarijos gydytojo sprendimu dėl gyvūno sveikatos; 10) gyvūnų galimybes stimuliuojančių medžiagų, didinančių gyvūnų produktyvumą, darbingumą, sportinius rezultatus, naudojimas, išskyrus teisės aktuose leidžiamų medžiagų naudojimą ar kitus teisės aktuose numatytus atvejus; 11) gyvūnų sveikatai žalingų ar erzinančių cheminių medžiagų bei kitų priemonių ir įrenginių, sukeliančių gyvūnams baimę, stresą, kančias ar žalingas pasekmes jų sveikatai ir gerovei, naudojimas; 12) gyvūnų mokymas ir dresavimas, sukeliant jiems skausmą ir baimę, naudojant dirbtinai žalojančias ar skausmą, kančią sukeliančias priemones; 13) gyvūnų agresijos kitų gyvūnų ar žmonių atžvilgiu skatinimas dresuojant gyvūnus, išskyrus tarnybiniais tikslais naudojamų gyvūnų dresavimą; 14) gyvūnų veisimas nesilaikant teisės aktuose nustatytų reikalavimų ir (ar) sukeliantis žalingas pasekmes gyvūnų sveikatai ir gerovei;</w:t>
      </w:r>
      <w:r>
        <w:t xml:space="preserve">  </w:t>
      </w:r>
      <w:r>
        <w:rPr>
          <w:color w:val="000000"/>
        </w:rPr>
        <w:t xml:space="preserve">15) gyvūnų laikymas jų rūšies, amžiaus, fiziologijos ir elgsenos neatitinkančiomis teisės aktuose nustatytomis sąlygomis; 16) netinkamų, žalingų gyvūnų laikymo, priežiūros ar darbo įrenginių taikymas gyvūnams; 17) nepakankamas gyvūnų šėrimas ar girdymas; 18) poilsio laiko gyvūnams nesuteikimas, atsižvelgiant į jų fiziologinius poreikius; 19) gyvų gyvūnų naudojimas kitiems gyvūnams šerti, išskyrus atvejus, kai šiuos gyvūnus būtina šerti gyvūnais pagal gyvūnų biologiją ir jų </w:t>
      </w:r>
      <w:r>
        <w:rPr>
          <w:color w:val="000000"/>
        </w:rPr>
        <w:lastRenderedPageBreak/>
        <w:t xml:space="preserve">neįmanoma šerti kitaip (visais atvejais gyvūnų augintinių naudojimas gyvūnams šerti draudžiamas); 20) gyvūnų vežimas, pažeidžiant gyvūnų gerovę vežimo metu reglamentuojančių teisės aktų reikalavimus; 21) gyvūnų naudojimas reklamai, filmavimui, fotografavimui, parodose ir kituose renginiuose, jeigu dėl to gyvūnams sukeliamas skausmas, baimė, kančia, gyvūnai verčiami pranokti jų įgimtus gebėjimus ar yra luošinami; 22) laukinių gyvūnų, kurie buvo prižiūrimi žmogaus, paleidimas į laisvę, jeigu šie gyvūnai nebuvo tinkamai paruošti gyventi natūralioje aplinkoje; 23) gyvūno savininko ar laikytojo sutikimas atlikti šios dalies 1–22 punktuose nurodytus veiksmus ar sąlygų atlikti tokius veiksmus sudarymas; </w:t>
      </w:r>
      <w:r>
        <w:t xml:space="preserve">24) gyvūno augintinio savininko nesutikimas bendradarbiauti su šio įstatymo vykdymą kontroliuojančių institucijų pareigūnais, informacijos apie jo laikomų gyvūnų gerovę, sveikatos būklę, buvimo vietą ar kitas svarbias aplinkybes nesuteikimas; </w:t>
      </w:r>
      <w:r>
        <w:rPr>
          <w:color w:val="000000"/>
        </w:rPr>
        <w:t>25) kiti veiksmai, sukeliantys gyvūnų žūtį, skausmą, kančią, pavojų gyvūnų sveikatai ar gyvybei, išskyrus teisės aktuose nustatytus atvejus.</w:t>
      </w:r>
    </w:p>
    <w:p w:rsidR="007B7F56" w:rsidRDefault="00000000">
      <w:pPr>
        <w:spacing w:after="0" w:line="240" w:lineRule="auto"/>
        <w:ind w:firstLine="567"/>
        <w:jc w:val="both"/>
      </w:pPr>
      <w:r>
        <w:rPr>
          <w:color w:val="000000"/>
        </w:rPr>
        <w:t xml:space="preserve">Vadovaujantis GGAĮ </w:t>
      </w:r>
      <w:bookmarkStart w:id="1" w:name="bookmark=id.30j0zll" w:colFirst="0" w:colLast="0"/>
      <w:bookmarkEnd w:id="1"/>
      <w:r>
        <w:rPr>
          <w:color w:val="000000"/>
        </w:rPr>
        <w:t>4 straipsnio 3 dalimi, už žiaurų elgesį su gyvūnais ir gyvūnų kankinimą asmenys traukiami administracinėn ar baudžiamojon atsakomybėn. Pagal GGAĮ 4 straipsn</w:t>
      </w:r>
      <w:bookmarkStart w:id="2" w:name="bookmark=id.1fob9te" w:colFirst="0" w:colLast="0"/>
      <w:bookmarkEnd w:id="2"/>
      <w:r>
        <w:rPr>
          <w:color w:val="000000"/>
        </w:rPr>
        <w:t>io 4 dalį, i</w:t>
      </w:r>
      <w:r>
        <w:t>š gyvūnų savininkų ar laikytojų,</w:t>
      </w:r>
      <w:r>
        <w:rPr>
          <w:b/>
        </w:rPr>
        <w:t xml:space="preserve"> </w:t>
      </w:r>
      <w:r>
        <w:t xml:space="preserve">kurie kankina gyvūnus, žiauriai elgiasi su jais, Lietuvos Respublikos administracinių nusižengimų kodekso ar Lietuvos Respublikos baudžiamojo kodekso nustatyta tvarka gyvūnai gali būti konfiskuojami. </w:t>
      </w:r>
    </w:p>
    <w:p w:rsidR="007B7F56" w:rsidRDefault="00000000">
      <w:pPr>
        <w:spacing w:after="0" w:line="240" w:lineRule="auto"/>
        <w:ind w:firstLine="567"/>
        <w:jc w:val="both"/>
      </w:pPr>
      <w:r>
        <w:t xml:space="preserve">ANK 346 straipsnio 18 dalyje nustatyta, kad žiaurus elgesys su gyvūnu, gyvūno kankinimas, kai dėl to gyvūnams gresia žūtis ar suluošinimas, užtraukia baudą nuo trijų šimtų iki vieno tūkstančio septynių šimtų penkiasdešimt eurų. </w:t>
      </w:r>
    </w:p>
    <w:p w:rsidR="007B7F56" w:rsidRDefault="00000000">
      <w:pPr>
        <w:spacing w:after="0" w:line="240" w:lineRule="auto"/>
        <w:ind w:firstLine="567"/>
        <w:jc w:val="both"/>
      </w:pPr>
      <w:r>
        <w:t xml:space="preserve">Vadovaujantis ANK 346 straipsnio 20 dalimi, už šio straipsnio </w:t>
      </w:r>
      <w:r>
        <w:rPr>
          <w:color w:val="000000"/>
          <w:highlight w:val="white"/>
        </w:rPr>
        <w:t>1, 2, 3, 4, 5, 6, 7, 8, 9, 10 dalyse numatytus administracinius nusižengimus gali būti skiriamas gyvūnų konfiskavimas. Už šio straipsnio 11, 12, 13, 14, 15,</w:t>
      </w:r>
      <w:r>
        <w:rPr>
          <w:b/>
          <w:color w:val="000000"/>
          <w:highlight w:val="white"/>
        </w:rPr>
        <w:t> </w:t>
      </w:r>
      <w:r>
        <w:rPr>
          <w:color w:val="000000"/>
          <w:highlight w:val="white"/>
        </w:rPr>
        <w:t>16, 17, 18, 19 dalyse numatytus administracinius nusižengimus privaloma skirti gyvūnų konfiskavimą.</w:t>
      </w:r>
    </w:p>
    <w:p w:rsidR="007B7F56" w:rsidRDefault="00000000">
      <w:pPr>
        <w:spacing w:after="0" w:line="240" w:lineRule="auto"/>
        <w:ind w:firstLine="567"/>
        <w:jc w:val="both"/>
      </w:pPr>
      <w:r>
        <w:t>Pagal ANK 346 straipsnio 21 dalį už šio straipsnio</w:t>
      </w:r>
      <w:r>
        <w:rPr>
          <w:color w:val="000000"/>
          <w:highlight w:val="white"/>
        </w:rPr>
        <w:t xml:space="preserve"> 1, 2, 3, 4, 5, 6, 7, 8, 9, 10, 11, 12, 13, 14, 15, 16, 17, 18, 19 dalyse numatytus administracinius nusižengimus gali būti taikoma administracinio poveikio priemonė – įpareigojimas dalyvauti alkoholizmo ir narkomanijos prevencijos, ankstyvosios intervencijos, sveikatos priežiūros, resocializacijos, bendravimo su vaikais tobulinimo, smurtinio elgesio keitimo ar kitose programose (kursuose).</w:t>
      </w:r>
    </w:p>
    <w:p w:rsidR="007B7F56" w:rsidRDefault="00000000">
      <w:pPr>
        <w:spacing w:after="0" w:line="240" w:lineRule="auto"/>
        <w:ind w:firstLine="567"/>
        <w:jc w:val="both"/>
      </w:pPr>
      <w:r>
        <w:t>Vadovaujantis Lietuvos Respublikos baudžiamojo kodekso 310 straipsnio 1 dalimi, t</w:t>
      </w:r>
      <w:r>
        <w:rPr>
          <w:color w:val="000000"/>
        </w:rPr>
        <w:t>as, kas žiauriai elgėsi su gyvūnu, jį kankino, jeigu dėl to gyvūnas žuvo arba buvo suluošintas, baudžiamas viešaisiais darbais arba bauda, arba areštu, arba laisvės atėmimu iki vienerių metų.</w:t>
      </w:r>
    </w:p>
    <w:p w:rsidR="007B7F56" w:rsidRDefault="00000000">
      <w:pPr>
        <w:spacing w:after="0" w:line="240" w:lineRule="auto"/>
        <w:ind w:firstLine="567"/>
        <w:jc w:val="both"/>
      </w:pPr>
      <w:r>
        <w:t xml:space="preserve">Atsižvelgiant į nurodytas aplinkybes ir teisinį reglamentavimą, </w:t>
      </w:r>
      <w:r>
        <w:rPr>
          <w:b/>
        </w:rPr>
        <w:t>prašau</w:t>
      </w:r>
      <w:r>
        <w:t>:</w:t>
      </w:r>
    </w:p>
    <w:p w:rsidR="007B7F56" w:rsidRDefault="00000000">
      <w:pPr>
        <w:spacing w:after="0" w:line="240" w:lineRule="auto"/>
        <w:ind w:firstLine="567"/>
        <w:jc w:val="both"/>
      </w:pPr>
      <w:r>
        <w:t>Atlikti gyvūno laikymo vietos patikrinimą ir spręsti dėl Lietuvos Respublikos administracinių nusižengimų kodekso 346 straipsnio atitinkamos dalies taikymo.</w:t>
      </w:r>
    </w:p>
    <w:p w:rsidR="007B7F56" w:rsidRDefault="00000000">
      <w:pPr>
        <w:spacing w:after="0" w:line="240" w:lineRule="auto"/>
        <w:ind w:firstLine="567"/>
        <w:jc w:val="both"/>
      </w:pPr>
      <w:r>
        <w:t>Pripažinti mane nukentėjusiuoju. [IŠBRAUKTI JEIGU NEPRAŠOMA].</w:t>
      </w:r>
    </w:p>
    <w:p w:rsidR="007B7F56" w:rsidRDefault="00000000">
      <w:pPr>
        <w:spacing w:after="0" w:line="240" w:lineRule="auto"/>
        <w:ind w:firstLine="567"/>
        <w:jc w:val="both"/>
      </w:pPr>
      <w:r>
        <w:t>Apie priimtą sprendimą prašau informuoti elektroniniu laišku ________________________________.</w:t>
      </w:r>
    </w:p>
    <w:p w:rsidR="007B7F56" w:rsidRDefault="00000000">
      <w:pPr>
        <w:spacing w:after="0" w:line="240" w:lineRule="auto"/>
        <w:ind w:firstLine="567"/>
        <w:jc w:val="both"/>
      </w:pPr>
      <w:r>
        <w:t>PRIDEDAMA (išvardinami priedai):</w:t>
      </w:r>
    </w:p>
    <w:p w:rsidR="007B7F56" w:rsidRDefault="00000000">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2A72">
        <w:t>____________</w:t>
      </w:r>
    </w:p>
    <w:p w:rsidR="00472A72" w:rsidRDefault="00472A72">
      <w:pPr>
        <w:spacing w:after="0" w:line="240" w:lineRule="auto"/>
        <w:jc w:val="both"/>
      </w:pPr>
      <w:r>
        <w:t>_______________________________________________________________________________________</w:t>
      </w:r>
    </w:p>
    <w:p w:rsidR="007B7F56" w:rsidRDefault="007B7F56">
      <w:pPr>
        <w:spacing w:after="0" w:line="240" w:lineRule="auto"/>
        <w:jc w:val="both"/>
      </w:pPr>
    </w:p>
    <w:p w:rsidR="007B7F56" w:rsidRDefault="007B7F56">
      <w:pPr>
        <w:spacing w:after="0" w:line="240" w:lineRule="auto"/>
        <w:ind w:firstLine="567"/>
        <w:jc w:val="right"/>
      </w:pPr>
    </w:p>
    <w:p w:rsidR="007B7F56" w:rsidRDefault="00000000">
      <w:pPr>
        <w:spacing w:after="0" w:line="240" w:lineRule="auto"/>
        <w:ind w:firstLine="567"/>
        <w:jc w:val="right"/>
      </w:pPr>
      <w:r>
        <w:t>____________________________________</w:t>
      </w:r>
    </w:p>
    <w:p w:rsidR="007B7F56" w:rsidRDefault="00000000">
      <w:pPr>
        <w:spacing w:after="0" w:line="240" w:lineRule="auto"/>
        <w:ind w:firstLine="567"/>
        <w:jc w:val="center"/>
        <w:rPr>
          <w:sz w:val="18"/>
          <w:szCs w:val="18"/>
        </w:rPr>
      </w:pPr>
      <w:r>
        <w:rPr>
          <w:sz w:val="18"/>
          <w:szCs w:val="18"/>
        </w:rPr>
        <w:t xml:space="preserve">                                                                                                                             (Pranešėjo/s Vardas Pavardė, Parašas)</w:t>
      </w:r>
    </w:p>
    <w:p w:rsidR="007B7F56" w:rsidRDefault="007B7F56">
      <w:pPr>
        <w:spacing w:after="0" w:line="240" w:lineRule="auto"/>
        <w:jc w:val="both"/>
      </w:pPr>
      <w:bookmarkStart w:id="3" w:name="bookmark=id.3znysh7" w:colFirst="0" w:colLast="0"/>
      <w:bookmarkEnd w:id="3"/>
    </w:p>
    <w:sectPr w:rsidR="007B7F56">
      <w:footerReference w:type="default" r:id="rId9"/>
      <w:pgSz w:w="12240" w:h="15840"/>
      <w:pgMar w:top="1134" w:right="900"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B7A" w:rsidRDefault="00F33B7A">
      <w:pPr>
        <w:spacing w:after="0" w:line="240" w:lineRule="auto"/>
      </w:pPr>
      <w:r>
        <w:separator/>
      </w:r>
    </w:p>
  </w:endnote>
  <w:endnote w:type="continuationSeparator" w:id="0">
    <w:p w:rsidR="00F33B7A" w:rsidRDefault="00F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F56" w:rsidRDefault="007B7F56">
    <w:pPr>
      <w:pBdr>
        <w:top w:val="nil"/>
        <w:left w:val="nil"/>
        <w:bottom w:val="nil"/>
        <w:right w:val="nil"/>
        <w:between w:val="nil"/>
      </w:pBdr>
      <w:tabs>
        <w:tab w:val="center" w:pos="4680"/>
        <w:tab w:val="right" w:pos="9360"/>
        <w:tab w:val="left" w:pos="4111"/>
      </w:tabs>
      <w:spacing w:after="0" w:line="240" w:lineRule="auto"/>
      <w:rPr>
        <w:color w:val="000000"/>
      </w:rPr>
    </w:pPr>
  </w:p>
  <w:p w:rsidR="007B7F56" w:rsidRDefault="00000000">
    <w:pPr>
      <w:pBdr>
        <w:top w:val="nil"/>
        <w:left w:val="nil"/>
        <w:bottom w:val="nil"/>
        <w:right w:val="nil"/>
        <w:between w:val="nil"/>
      </w:pBdr>
      <w:tabs>
        <w:tab w:val="center" w:pos="4680"/>
        <w:tab w:val="right" w:pos="9360"/>
      </w:tabs>
      <w:spacing w:after="0" w:line="240" w:lineRule="auto"/>
      <w:rPr>
        <w:color w:val="109188"/>
      </w:rPr>
    </w:pPr>
    <w:r>
      <w:rPr>
        <w:color w:val="109188"/>
      </w:rPr>
      <w:t xml:space="preserve">Formą parengė </w:t>
    </w:r>
    <w:r>
      <w:rPr>
        <w:noProof/>
      </w:rPr>
      <w:drawing>
        <wp:anchor distT="0" distB="0" distL="114300" distR="114300" simplePos="0" relativeHeight="251658240" behindDoc="0" locked="0" layoutInCell="1" hidden="0" allowOverlap="1">
          <wp:simplePos x="0" y="0"/>
          <wp:positionH relativeFrom="column">
            <wp:posOffset>3288665</wp:posOffset>
          </wp:positionH>
          <wp:positionV relativeFrom="paragraph">
            <wp:posOffset>5080</wp:posOffset>
          </wp:positionV>
          <wp:extent cx="923925" cy="367161"/>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367161"/>
                  </a:xfrm>
                  <a:prstGeom prst="rect">
                    <a:avLst/>
                  </a:prstGeom>
                  <a:ln/>
                </pic:spPr>
              </pic:pic>
            </a:graphicData>
          </a:graphic>
        </wp:anchor>
      </w:drawing>
    </w:r>
  </w:p>
  <w:p w:rsidR="007B7F56" w:rsidRDefault="00000000">
    <w:pPr>
      <w:pBdr>
        <w:top w:val="nil"/>
        <w:left w:val="nil"/>
        <w:bottom w:val="nil"/>
        <w:right w:val="nil"/>
        <w:between w:val="nil"/>
      </w:pBdr>
      <w:tabs>
        <w:tab w:val="center" w:pos="4680"/>
        <w:tab w:val="right" w:pos="9360"/>
      </w:tabs>
      <w:spacing w:after="0" w:line="240" w:lineRule="auto"/>
      <w:rPr>
        <w:color w:val="109188"/>
      </w:rPr>
    </w:pPr>
    <w:r>
      <w:rPr>
        <w:color w:val="109188"/>
      </w:rPr>
      <w:t xml:space="preserve">VšĮ „Gyvūnų gerovės iniciatyvos“ | www.ggi.lt </w:t>
    </w:r>
  </w:p>
  <w:p w:rsidR="007B7F56" w:rsidRDefault="007B7F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B7A" w:rsidRDefault="00F33B7A">
      <w:pPr>
        <w:spacing w:after="0" w:line="240" w:lineRule="auto"/>
      </w:pPr>
      <w:r>
        <w:separator/>
      </w:r>
    </w:p>
  </w:footnote>
  <w:footnote w:type="continuationSeparator" w:id="0">
    <w:p w:rsidR="00F33B7A" w:rsidRDefault="00F33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56"/>
    <w:rsid w:val="00472A72"/>
    <w:rsid w:val="007B7F56"/>
    <w:rsid w:val="00F3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1038"/>
  <w15:docId w15:val="{76FCEE72-5EEB-49F0-A2D0-F10264C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74E22"/>
    <w:rPr>
      <w:color w:val="0000FF"/>
      <w:u w:val="single"/>
    </w:rPr>
  </w:style>
  <w:style w:type="character" w:styleId="UnresolvedMention">
    <w:name w:val="Unresolved Mention"/>
    <w:basedOn w:val="DefaultParagraphFont"/>
    <w:uiPriority w:val="99"/>
    <w:semiHidden/>
    <w:unhideWhenUsed/>
    <w:rsid w:val="00174E22"/>
    <w:rPr>
      <w:color w:val="605E5C"/>
      <w:shd w:val="clear" w:color="auto" w:fill="E1DFDD"/>
    </w:rPr>
  </w:style>
  <w:style w:type="paragraph" w:styleId="Header">
    <w:name w:val="header"/>
    <w:basedOn w:val="Normal"/>
    <w:link w:val="HeaderChar"/>
    <w:uiPriority w:val="99"/>
    <w:unhideWhenUsed/>
    <w:rsid w:val="007D2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FC"/>
  </w:style>
  <w:style w:type="paragraph" w:styleId="Footer">
    <w:name w:val="footer"/>
    <w:basedOn w:val="Normal"/>
    <w:link w:val="FooterChar"/>
    <w:uiPriority w:val="99"/>
    <w:unhideWhenUsed/>
    <w:rsid w:val="007D2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FC"/>
  </w:style>
  <w:style w:type="character" w:styleId="CommentReference">
    <w:name w:val="annotation reference"/>
    <w:basedOn w:val="DefaultParagraphFont"/>
    <w:uiPriority w:val="99"/>
    <w:semiHidden/>
    <w:unhideWhenUsed/>
    <w:rsid w:val="00C76DEB"/>
    <w:rPr>
      <w:sz w:val="16"/>
      <w:szCs w:val="16"/>
    </w:rPr>
  </w:style>
  <w:style w:type="paragraph" w:styleId="CommentText">
    <w:name w:val="annotation text"/>
    <w:basedOn w:val="Normal"/>
    <w:link w:val="CommentTextChar"/>
    <w:uiPriority w:val="99"/>
    <w:semiHidden/>
    <w:unhideWhenUsed/>
    <w:rsid w:val="00C76DEB"/>
    <w:pPr>
      <w:spacing w:line="240" w:lineRule="auto"/>
    </w:pPr>
    <w:rPr>
      <w:sz w:val="20"/>
      <w:szCs w:val="20"/>
    </w:rPr>
  </w:style>
  <w:style w:type="character" w:customStyle="1" w:styleId="CommentTextChar">
    <w:name w:val="Comment Text Char"/>
    <w:basedOn w:val="DefaultParagraphFont"/>
    <w:link w:val="CommentText"/>
    <w:uiPriority w:val="99"/>
    <w:semiHidden/>
    <w:rsid w:val="00C76DEB"/>
    <w:rPr>
      <w:sz w:val="20"/>
      <w:szCs w:val="20"/>
    </w:rPr>
  </w:style>
  <w:style w:type="paragraph" w:styleId="CommentSubject">
    <w:name w:val="annotation subject"/>
    <w:basedOn w:val="CommentText"/>
    <w:next w:val="CommentText"/>
    <w:link w:val="CommentSubjectChar"/>
    <w:uiPriority w:val="99"/>
    <w:semiHidden/>
    <w:unhideWhenUsed/>
    <w:rsid w:val="00C76DEB"/>
    <w:rPr>
      <w:b/>
      <w:bCs/>
    </w:rPr>
  </w:style>
  <w:style w:type="character" w:customStyle="1" w:styleId="CommentSubjectChar">
    <w:name w:val="Comment Subject Char"/>
    <w:basedOn w:val="CommentTextChar"/>
    <w:link w:val="CommentSubject"/>
    <w:uiPriority w:val="99"/>
    <w:semiHidden/>
    <w:rsid w:val="00C76DEB"/>
    <w:rPr>
      <w:b/>
      <w:bCs/>
      <w:sz w:val="20"/>
      <w:szCs w:val="20"/>
    </w:rPr>
  </w:style>
  <w:style w:type="character" w:customStyle="1" w:styleId="normal-h">
    <w:name w:val="normal-h"/>
    <w:rsid w:val="00765CF5"/>
  </w:style>
  <w:style w:type="paragraph" w:customStyle="1" w:styleId="normal-p">
    <w:name w:val="normal-p"/>
    <w:basedOn w:val="Normal"/>
    <w:rsid w:val="00D11C2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olicija.lt" TargetMode="External"/><Relationship Id="rId3" Type="http://schemas.openxmlformats.org/officeDocument/2006/relationships/settings" Target="settings.xml"/><Relationship Id="rId7" Type="http://schemas.openxmlformats.org/officeDocument/2006/relationships/hyperlink" Target="mailto:info@vmvt.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CVOJUDd4yLf3HnZmKZKPrQfTg==">AMUW2mUlrDCe79M5xWt/pdYk7ZtuX6E53iZ/QV1J+j+QGr8mg1bFHE79IxMJOA4nN84QsPQYFp/TOeYKZdqm9V4fG+fSvRreGaYZYrA3EKMoIlFUIIY1ErOGJyjwwh2MvW8zTaOLqzx/geaFIx13G6ZEQZpgErQN/P5ByeAHKD+F285R/2KEdXw=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Ramanauskienė</dc:creator>
  <cp:lastModifiedBy>Beatričė Vaitiekūnaitė</cp:lastModifiedBy>
  <cp:revision>2</cp:revision>
  <dcterms:created xsi:type="dcterms:W3CDTF">2021-06-30T13:21:00Z</dcterms:created>
  <dcterms:modified xsi:type="dcterms:W3CDTF">2022-11-26T23:28:00Z</dcterms:modified>
</cp:coreProperties>
</file>